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0785" w:rsidR="003D00FF" w:rsidP="003D00FF" w:rsidRDefault="003D00FF" w14:paraId="da08db4" w14:textId="da08db4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 xml:space="preserve">       </w:t>
      </w:r>
    </w:p>
    <w:p w:rsidRPr="00330785" w:rsidR="008E158B" w:rsidP="003D00FF" w:rsidRDefault="008E158B">
      <w:pPr>
        <w:spacing w:line="240" w:lineRule="atLeast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rPr>
          <w:rFonts w:ascii="Arial" w:hAnsi="Arial" w:cs="Arial"/>
        </w:rPr>
      </w:pPr>
      <w:r w:rsidRPr="00330785">
        <w:rPr>
          <w:rFonts w:ascii="Arial" w:hAnsi="Arial" w:cs="Arial"/>
        </w:rPr>
        <w:t>TRGOVAČKI SUD U PAZINU</w:t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  <w:t xml:space="preserve">     </w:t>
      </w:r>
    </w:p>
    <w:p w:rsidRPr="00330785" w:rsidR="003D00FF" w:rsidP="003D00FF" w:rsidRDefault="003D00FF">
      <w:pPr>
        <w:spacing w:line="240" w:lineRule="atLeast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52000 PAZIN, Dršćevka 1 </w:t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 xml:space="preserve">     </w:t>
      </w:r>
      <w:r w:rsidRPr="00330785" w:rsidR="003B13ED">
        <w:rPr>
          <w:rFonts w:ascii="Arial" w:hAnsi="Arial" w:cs="Arial"/>
        </w:rPr>
        <w:t xml:space="preserve">    </w:t>
      </w:r>
      <w:r w:rsidRPr="00330785" w:rsidR="00E3710C">
        <w:rPr>
          <w:rFonts w:ascii="Arial" w:hAnsi="Arial" w:cs="Arial"/>
        </w:rPr>
        <w:t xml:space="preserve"> </w:t>
      </w:r>
      <w:r w:rsidRPr="00330785" w:rsidR="001474D7">
        <w:rPr>
          <w:rFonts w:ascii="Arial" w:hAnsi="Arial" w:cs="Arial"/>
        </w:rPr>
        <w:br/>
      </w:r>
      <w:r w:rsidRPr="00330785" w:rsidR="001474D7">
        <w:rPr>
          <w:rFonts w:ascii="Arial" w:hAnsi="Arial" w:cs="Arial"/>
        </w:rPr>
        <w:tab/>
      </w:r>
      <w:r w:rsidRPr="00330785" w:rsidR="001474D7">
        <w:rPr>
          <w:rFonts w:ascii="Arial" w:hAnsi="Arial" w:cs="Arial"/>
        </w:rPr>
        <w:tab/>
      </w:r>
      <w:r w:rsidRPr="00330785" w:rsidR="001474D7">
        <w:rPr>
          <w:rFonts w:ascii="Arial" w:hAnsi="Arial" w:cs="Arial"/>
        </w:rPr>
        <w:tab/>
      </w:r>
      <w:r w:rsidRPr="00330785" w:rsidR="001474D7">
        <w:rPr>
          <w:rFonts w:ascii="Arial" w:hAnsi="Arial" w:cs="Arial"/>
        </w:rPr>
        <w:tab/>
      </w:r>
    </w:p>
    <w:p w:rsidRPr="00330785" w:rsidR="008E158B" w:rsidP="003D00FF" w:rsidRDefault="008E158B">
      <w:pPr>
        <w:spacing w:line="240" w:lineRule="atLeast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Z A P I S N I K</w:t>
      </w:r>
    </w:p>
    <w:p w:rsidRPr="00330785" w:rsidR="003D00FF" w:rsidP="003D00FF" w:rsidRDefault="00171957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o</w:t>
      </w:r>
      <w:r w:rsidRPr="00330785" w:rsidR="003D00FF">
        <w:rPr>
          <w:rFonts w:ascii="Arial" w:hAnsi="Arial" w:cs="Arial"/>
        </w:rPr>
        <w:t xml:space="preserve">d </w:t>
      </w:r>
      <w:r w:rsidR="0086596A">
        <w:rPr>
          <w:rFonts w:ascii="Arial" w:hAnsi="Arial" w:cs="Arial"/>
        </w:rPr>
        <w:t>14</w:t>
      </w:r>
      <w:r w:rsidRPr="00330785" w:rsidR="003D00FF">
        <w:rPr>
          <w:rFonts w:ascii="Arial" w:hAnsi="Arial" w:cs="Arial"/>
        </w:rPr>
        <w:t xml:space="preserve">. </w:t>
      </w:r>
      <w:r w:rsidR="0086596A">
        <w:rPr>
          <w:rFonts w:ascii="Arial" w:hAnsi="Arial" w:cs="Arial"/>
        </w:rPr>
        <w:t xml:space="preserve">travnja </w:t>
      </w:r>
      <w:r w:rsidRPr="00330785" w:rsidR="003D00FF">
        <w:rPr>
          <w:rFonts w:ascii="Arial" w:hAnsi="Arial" w:cs="Arial"/>
        </w:rPr>
        <w:t>20</w:t>
      </w:r>
      <w:r w:rsidRPr="00330785" w:rsidR="00D05DAE">
        <w:rPr>
          <w:rFonts w:ascii="Arial" w:hAnsi="Arial" w:cs="Arial"/>
        </w:rPr>
        <w:t>2</w:t>
      </w:r>
      <w:r w:rsidR="0086596A">
        <w:rPr>
          <w:rFonts w:ascii="Arial" w:hAnsi="Arial" w:cs="Arial"/>
        </w:rPr>
        <w:t>2</w:t>
      </w:r>
      <w:r w:rsidRPr="00330785" w:rsidR="003D00FF">
        <w:rPr>
          <w:rFonts w:ascii="Arial" w:hAnsi="Arial" w:cs="Arial"/>
        </w:rPr>
        <w:t>.</w:t>
      </w:r>
    </w:p>
    <w:p w:rsidRPr="00330785" w:rsidR="003D00FF" w:rsidP="00D05DAE" w:rsidRDefault="003D00FF">
      <w:pPr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o </w:t>
      </w:r>
      <w:r w:rsidRPr="00330785" w:rsidR="00171957">
        <w:rPr>
          <w:rFonts w:ascii="Arial" w:hAnsi="Arial" w:cs="Arial"/>
        </w:rPr>
        <w:t>ročištu za diobu kupovnine</w:t>
      </w:r>
    </w:p>
    <w:p w:rsidRPr="00330785" w:rsidR="003D00FF" w:rsidP="00D05DAE" w:rsidRDefault="003D00FF">
      <w:pPr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u stečajnom postupku nad stečajnim dužnikom</w:t>
      </w:r>
    </w:p>
    <w:p w:rsidRPr="00330785" w:rsidR="00D05DAE" w:rsidP="00D05DAE" w:rsidRDefault="00D05DAE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ISTRA BAVARIA AGENTUR d.o.o. „u stečaju“, Poreč, Partizanska 13,</w:t>
      </w:r>
    </w:p>
    <w:p w:rsidRPr="00330785" w:rsidR="008E158B" w:rsidP="00D05DAE" w:rsidRDefault="00D05DAE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OIB: 16619843112</w:t>
      </w:r>
    </w:p>
    <w:p w:rsidRPr="00330785" w:rsidR="008E158B" w:rsidP="003D00FF" w:rsidRDefault="008E158B">
      <w:pPr>
        <w:spacing w:line="240" w:lineRule="atLeast"/>
        <w:jc w:val="both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>OD SUDA NAZOČNI:</w:t>
      </w:r>
    </w:p>
    <w:p w:rsidRPr="00330785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>Tijana Licul</w:t>
      </w:r>
      <w:r w:rsidRPr="00330785" w:rsidR="003D00FF">
        <w:rPr>
          <w:rFonts w:ascii="Arial" w:hAnsi="Arial" w:cs="Arial"/>
        </w:rPr>
        <w:t xml:space="preserve">, stečajna sutkinja </w:t>
      </w:r>
    </w:p>
    <w:p w:rsidRPr="00330785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>Sanja Prodan</w:t>
      </w:r>
      <w:r w:rsidRPr="00330785" w:rsidR="003D00FF">
        <w:rPr>
          <w:rFonts w:ascii="Arial" w:hAnsi="Arial" w:cs="Arial"/>
        </w:rPr>
        <w:t>, zapisničarka</w:t>
      </w:r>
    </w:p>
    <w:p w:rsidRPr="00330785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Početak u </w:t>
      </w:r>
      <w:r w:rsidR="0086596A">
        <w:rPr>
          <w:rFonts w:ascii="Arial" w:hAnsi="Arial" w:cs="Arial"/>
        </w:rPr>
        <w:t>10:00</w:t>
      </w:r>
      <w:r w:rsidRPr="00330785">
        <w:rPr>
          <w:rFonts w:ascii="Arial" w:hAnsi="Arial" w:cs="Arial"/>
        </w:rPr>
        <w:t xml:space="preserve"> sati. Ročište je javno.</w:t>
      </w:r>
    </w:p>
    <w:p w:rsidRPr="00330785" w:rsidR="00330785" w:rsidP="003D00FF" w:rsidRDefault="00330785">
      <w:pPr>
        <w:spacing w:line="240" w:lineRule="atLeast"/>
        <w:jc w:val="both"/>
        <w:rPr>
          <w:rFonts w:ascii="Arial" w:hAnsi="Arial" w:cs="Arial"/>
        </w:rPr>
      </w:pPr>
    </w:p>
    <w:p w:rsidRPr="00330785" w:rsidR="00330785" w:rsidP="003D00FF" w:rsidRDefault="00330785">
      <w:pPr>
        <w:spacing w:line="240" w:lineRule="atLeast"/>
        <w:jc w:val="both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>Utvrđuje se da su pristupili:</w:t>
      </w:r>
    </w:p>
    <w:p w:rsidRPr="00330785" w:rsidR="00D05DAE" w:rsidP="003D00FF" w:rsidRDefault="0047339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Marko Zagorac</w:t>
      </w:r>
    </w:p>
    <w:p w:rsidRPr="00330785" w:rsidR="00D05DAE" w:rsidP="003D00FF" w:rsidRDefault="00D05DAE">
      <w:pPr>
        <w:spacing w:line="240" w:lineRule="atLeast"/>
        <w:jc w:val="both"/>
        <w:rPr>
          <w:rFonts w:ascii="Arial" w:hAnsi="Arial" w:cs="Arial"/>
        </w:rPr>
      </w:pPr>
    </w:p>
    <w:p w:rsidRPr="00330785" w:rsidR="00D05DAE" w:rsidP="003D00FF" w:rsidRDefault="00D05DAE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ab/>
        <w:t xml:space="preserve">Utvrđuje se da su na današnje ročište za diobu kupovnine pristupili: </w:t>
      </w:r>
    </w:p>
    <w:p w:rsidR="00E70218" w:rsidP="00473396" w:rsidRDefault="00D05DAE">
      <w:pPr>
        <w:ind w:firstLine="708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1/ za </w:t>
      </w:r>
      <w:r w:rsidR="00473396">
        <w:rPr>
          <w:rFonts w:ascii="Arial" w:hAnsi="Arial" w:cs="Arial"/>
        </w:rPr>
        <w:t xml:space="preserve">vjerovnika DEDE KARTAL, osobno i uz pun. Gorana Okmacu, odvjetnika u Pazinu, </w:t>
      </w:r>
    </w:p>
    <w:p w:rsidR="00473396" w:rsidP="00473396" w:rsidRDefault="0047339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2/ za vjerovnika UNICOOP TRADE, pun. Goran Okmaca, odvjetnik u Pazinu</w:t>
      </w:r>
    </w:p>
    <w:p w:rsidR="00473396" w:rsidP="00473396" w:rsidRDefault="00473396">
      <w:pPr>
        <w:ind w:firstLine="708"/>
        <w:jc w:val="both"/>
        <w:rPr>
          <w:rFonts w:ascii="Arial" w:hAnsi="Arial" w:cs="Arial"/>
        </w:rPr>
      </w:pPr>
    </w:p>
    <w:p w:rsidR="00473396" w:rsidP="00473396" w:rsidRDefault="0047339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se ovo ročište za kupovninu nekretnine održava u odnosu na nekretnine kako su pobliže navedene u pozivu za ročište za diobu kupovnine od 11. ožujka 2022. </w:t>
      </w:r>
    </w:p>
    <w:p w:rsidRPr="00330785" w:rsidR="00E06837" w:rsidP="00E06837" w:rsidRDefault="00E06837">
      <w:pPr>
        <w:jc w:val="both"/>
        <w:rPr>
          <w:rFonts w:ascii="Arial" w:hAnsi="Arial" w:cs="Arial"/>
        </w:rPr>
      </w:pPr>
    </w:p>
    <w:p w:rsidRPr="00330785" w:rsidR="00E70218" w:rsidP="001944AC" w:rsidRDefault="00E70218">
      <w:pPr>
        <w:pStyle w:val="Default"/>
        <w:jc w:val="both"/>
        <w:rPr>
          <w:rFonts w:ascii="Arial" w:hAnsi="Arial" w:cs="Arial"/>
          <w:color w:val="auto"/>
        </w:rPr>
      </w:pPr>
      <w:r w:rsidRPr="00330785">
        <w:rPr>
          <w:rFonts w:ascii="Arial" w:hAnsi="Arial" w:cs="Arial"/>
          <w:color w:val="auto"/>
        </w:rPr>
        <w:tab/>
      </w:r>
      <w:r w:rsidRPr="00330785" w:rsidR="00AE72CC">
        <w:rPr>
          <w:rFonts w:ascii="Arial" w:hAnsi="Arial" w:cs="Arial"/>
          <w:color w:val="auto"/>
        </w:rPr>
        <w:t>Utvrđuje se da je stečajn</w:t>
      </w:r>
      <w:r w:rsidRPr="00330785" w:rsidR="000C0BA6">
        <w:rPr>
          <w:rFonts w:ascii="Arial" w:hAnsi="Arial" w:cs="Arial"/>
          <w:color w:val="auto"/>
        </w:rPr>
        <w:t>i</w:t>
      </w:r>
      <w:r w:rsidRPr="00330785" w:rsidR="00AE72CC">
        <w:rPr>
          <w:rFonts w:ascii="Arial" w:hAnsi="Arial" w:cs="Arial"/>
          <w:color w:val="auto"/>
        </w:rPr>
        <w:t xml:space="preserve"> </w:t>
      </w:r>
      <w:r w:rsidRPr="00330785" w:rsidR="00EB3C11">
        <w:rPr>
          <w:rFonts w:ascii="Arial" w:hAnsi="Arial" w:cs="Arial"/>
          <w:color w:val="auto"/>
        </w:rPr>
        <w:t>upravitelj</w:t>
      </w:r>
      <w:r w:rsidRPr="00330785" w:rsidR="00AE72CC">
        <w:rPr>
          <w:rFonts w:ascii="Arial" w:hAnsi="Arial" w:cs="Arial"/>
          <w:color w:val="auto"/>
        </w:rPr>
        <w:t xml:space="preserve"> </w:t>
      </w:r>
      <w:r w:rsidR="0086596A">
        <w:rPr>
          <w:rFonts w:ascii="Arial" w:hAnsi="Arial" w:cs="Arial"/>
          <w:color w:val="auto"/>
        </w:rPr>
        <w:t xml:space="preserve">28. svibnja 2021., 30. ožujka 2021., 11. listopada 2021. i 14. prosinca </w:t>
      </w:r>
      <w:r w:rsidR="00330785">
        <w:rPr>
          <w:rFonts w:ascii="Arial" w:hAnsi="Arial" w:cs="Arial"/>
          <w:color w:val="auto"/>
        </w:rPr>
        <w:t>2021</w:t>
      </w:r>
      <w:r w:rsidRPr="00330785" w:rsidR="00AE72CC">
        <w:rPr>
          <w:rFonts w:ascii="Arial" w:hAnsi="Arial" w:cs="Arial"/>
          <w:color w:val="auto"/>
        </w:rPr>
        <w:t>. dostavi</w:t>
      </w:r>
      <w:r w:rsidRPr="00330785" w:rsidR="00083FB1">
        <w:rPr>
          <w:rFonts w:ascii="Arial" w:hAnsi="Arial" w:cs="Arial"/>
          <w:color w:val="auto"/>
        </w:rPr>
        <w:t>o</w:t>
      </w:r>
      <w:r w:rsidRPr="00330785" w:rsidR="00AE72CC">
        <w:rPr>
          <w:rFonts w:ascii="Arial" w:hAnsi="Arial" w:cs="Arial"/>
          <w:color w:val="auto"/>
        </w:rPr>
        <w:t xml:space="preserve"> </w:t>
      </w:r>
      <w:r w:rsidRPr="00330785" w:rsidR="00AF3D6F">
        <w:rPr>
          <w:rFonts w:ascii="Arial" w:hAnsi="Arial" w:cs="Arial"/>
          <w:color w:val="auto"/>
          <w:sz w:val="23"/>
          <w:szCs w:val="23"/>
        </w:rPr>
        <w:t xml:space="preserve">obračune troškova unovčenja (koji prileže na listovima </w:t>
      </w:r>
      <w:r w:rsidRPr="0086596A" w:rsidR="0086596A">
        <w:rPr>
          <w:rFonts w:ascii="Arial" w:hAnsi="Arial" w:cs="Arial"/>
          <w:color w:val="auto"/>
          <w:sz w:val="23"/>
          <w:szCs w:val="23"/>
        </w:rPr>
        <w:t>list 4010-4032, 3896-3917, 3987-4009, 3964-3986, 3941-3963, 4510-4532, 4691-4712, 4669-4690, 4713-4735, 5046-5068</w:t>
      </w:r>
      <w:r w:rsidRPr="00330785" w:rsidR="00AF3D6F">
        <w:rPr>
          <w:rFonts w:ascii="Arial" w:hAnsi="Arial" w:cs="Arial"/>
          <w:color w:val="auto"/>
          <w:sz w:val="23"/>
          <w:szCs w:val="23"/>
        </w:rPr>
        <w:t>)</w:t>
      </w:r>
      <w:r w:rsidRPr="00330785" w:rsidR="00AE72CC">
        <w:rPr>
          <w:rFonts w:ascii="Arial" w:hAnsi="Arial" w:cs="Arial"/>
          <w:color w:val="auto"/>
        </w:rPr>
        <w:t>, a što je</w:t>
      </w:r>
      <w:r w:rsidRPr="00330785" w:rsidR="00E77B44">
        <w:rPr>
          <w:rFonts w:ascii="Arial" w:hAnsi="Arial" w:cs="Arial"/>
          <w:color w:val="auto"/>
        </w:rPr>
        <w:t xml:space="preserve"> objavljeno na e-o</w:t>
      </w:r>
      <w:r w:rsidRPr="00330785" w:rsidR="00FB28FE">
        <w:rPr>
          <w:rFonts w:ascii="Arial" w:hAnsi="Arial" w:cs="Arial"/>
          <w:color w:val="auto"/>
        </w:rPr>
        <w:t xml:space="preserve">glasnoj ploči te da do danas nije dostavljen niti jedan prigovor. </w:t>
      </w:r>
    </w:p>
    <w:p w:rsidRPr="00330785" w:rsidR="00AE72CC" w:rsidP="00AA7A3B" w:rsidRDefault="00AE72CC">
      <w:pPr>
        <w:spacing w:line="240" w:lineRule="atLeast"/>
        <w:jc w:val="both"/>
        <w:rPr>
          <w:rFonts w:ascii="Arial" w:hAnsi="Arial" w:cs="Arial"/>
        </w:rPr>
      </w:pPr>
    </w:p>
    <w:p w:rsidR="000E1786" w:rsidP="00AA7A3B" w:rsidRDefault="000E1786">
      <w:pPr>
        <w:spacing w:line="240" w:lineRule="atLeast"/>
        <w:jc w:val="both"/>
        <w:rPr>
          <w:rFonts w:ascii="Arial" w:hAnsi="Arial" w:cs="Arial"/>
        </w:rPr>
      </w:pPr>
    </w:p>
    <w:p w:rsidR="000E1786" w:rsidP="00AA7A3B" w:rsidRDefault="000E178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vjerovnik RH putem ŽDO u Puli </w:t>
      </w:r>
      <w:r w:rsidR="0086596A">
        <w:rPr>
          <w:rFonts w:ascii="Arial" w:hAnsi="Arial" w:cs="Arial"/>
        </w:rPr>
        <w:t xml:space="preserve">7. travnja </w:t>
      </w:r>
      <w:r>
        <w:rPr>
          <w:rFonts w:ascii="Arial" w:hAnsi="Arial" w:cs="Arial"/>
        </w:rPr>
        <w:t>202</w:t>
      </w:r>
      <w:r w:rsidR="0086596A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dostavio podnesak koji je </w:t>
      </w:r>
      <w:r w:rsidR="0086596A">
        <w:rPr>
          <w:rFonts w:ascii="Arial" w:hAnsi="Arial" w:cs="Arial"/>
        </w:rPr>
        <w:t>12</w:t>
      </w:r>
      <w:r>
        <w:rPr>
          <w:rFonts w:ascii="Arial" w:hAnsi="Arial" w:cs="Arial"/>
        </w:rPr>
        <w:t xml:space="preserve">. </w:t>
      </w:r>
      <w:r w:rsidR="0086596A">
        <w:rPr>
          <w:rFonts w:ascii="Arial" w:hAnsi="Arial" w:cs="Arial"/>
        </w:rPr>
        <w:t xml:space="preserve">travnja </w:t>
      </w:r>
      <w:r>
        <w:rPr>
          <w:rFonts w:ascii="Arial" w:hAnsi="Arial" w:cs="Arial"/>
        </w:rPr>
        <w:t>202</w:t>
      </w:r>
      <w:r w:rsidR="0086596A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objavljen na e-oglasnoj ploči suda. </w:t>
      </w:r>
    </w:p>
    <w:p w:rsidR="00E06837" w:rsidP="00AA7A3B" w:rsidRDefault="00E06837">
      <w:pPr>
        <w:spacing w:line="240" w:lineRule="atLeast"/>
        <w:jc w:val="both"/>
        <w:rPr>
          <w:rFonts w:ascii="Arial" w:hAnsi="Arial" w:cs="Arial"/>
        </w:rPr>
      </w:pPr>
    </w:p>
    <w:p w:rsidR="00473396" w:rsidP="00AA7A3B" w:rsidRDefault="0047339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Pun. vjerovnika Dede Kartala dostavlja u spis obračun potraživanja u odnosu na tražbinu koja je osigurana na temelju sporazuma o osiguranju novčane tražbine od 24. travnja 2009. na temelju koje je uknjiženo pravo zaloga na teret k.č. 200/3 i 200/4 k.o. Vabriga. Upisani iznos tražbine u zemljišnim knjigama iznosi 560.000,00 eura prema dostavljenom obračunu na dan 18. svibanj 2021. ukupan iznos potraživanja ovog vjerovnika iznosi 4.685.541,92 kn (glavnica 3.941.235,72 kn + kamata  744.306,20 kn) prema dostavljenom obračunu kamate.</w:t>
      </w:r>
    </w:p>
    <w:p w:rsidR="0086596A" w:rsidP="00AA7A3B" w:rsidRDefault="0086596A">
      <w:pPr>
        <w:spacing w:line="240" w:lineRule="atLeast"/>
        <w:jc w:val="both"/>
        <w:rPr>
          <w:rFonts w:ascii="Arial" w:hAnsi="Arial" w:cs="Arial"/>
        </w:rPr>
      </w:pPr>
    </w:p>
    <w:p w:rsidR="00473396" w:rsidP="00AA7A3B" w:rsidRDefault="0047339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Stečajni upravitelj suglasan je sa dostavljenim obračunom vjerovnika Dede Kartala. </w:t>
      </w:r>
    </w:p>
    <w:p w:rsidR="00473396" w:rsidP="00AA7A3B" w:rsidRDefault="00473396">
      <w:pPr>
        <w:spacing w:line="240" w:lineRule="atLeast"/>
        <w:jc w:val="both"/>
        <w:rPr>
          <w:rFonts w:ascii="Arial" w:hAnsi="Arial" w:cs="Arial"/>
        </w:rPr>
      </w:pPr>
    </w:p>
    <w:p w:rsidR="00473396" w:rsidP="00AA7A3B" w:rsidRDefault="00473396">
      <w:pPr>
        <w:spacing w:line="240" w:lineRule="atLeast"/>
        <w:jc w:val="both"/>
        <w:rPr>
          <w:rFonts w:ascii="Arial" w:hAnsi="Arial" w:cs="Arial"/>
        </w:rPr>
      </w:pPr>
    </w:p>
    <w:p w:rsidR="00473396" w:rsidP="00AA7A3B" w:rsidRDefault="0047339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vjerovnika UNICOOP TRADE </w:t>
      </w:r>
      <w:r w:rsidR="00081374">
        <w:rPr>
          <w:rFonts w:ascii="Arial" w:hAnsi="Arial" w:cs="Arial"/>
        </w:rPr>
        <w:t xml:space="preserve">d.o.o. navodi da ovaj vjerovnik ima pravo prvenstvenog namirenja u odnosu na k.č. koje su upisane u zk.ul. 591 k.o. Kašćerga, koje su dosuđene temeljem rješenja o dosudi posl. broj: St-103/18-995 od 3. prosinca 2021. a koje pravo za ovog vjerovnika proizlazi iz točke 14.2. lista c gdje je na mjesto zabilježbe ovrhe upisane pod rednim brojem Z-1476/11 upisano založno pravo u korist tog vjerovnika radi osiguranja tražbine u ukupnom iznosu od 76.558,13 eura a koja tražbina iznosi kako slijedi: glavnica sa kamatom iznosi 715.020,38 kn, a troškovi sa kamatom iznose 74.925,09 kn prema obračunima koji se dostavljaju. </w:t>
      </w:r>
    </w:p>
    <w:p w:rsidR="00081374" w:rsidP="00AA7A3B" w:rsidRDefault="00081374">
      <w:pPr>
        <w:spacing w:line="240" w:lineRule="atLeast"/>
        <w:jc w:val="both"/>
        <w:rPr>
          <w:rFonts w:ascii="Arial" w:hAnsi="Arial" w:cs="Arial"/>
        </w:rPr>
      </w:pPr>
    </w:p>
    <w:p w:rsidR="00081374" w:rsidP="00AA7A3B" w:rsidRDefault="00081374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Stečajni upravitelj suglasan je sa dostavljenim obračunom vjerovnika UNICOOP TRADE d.o.o.</w:t>
      </w:r>
    </w:p>
    <w:p w:rsidR="00473396" w:rsidP="00AA7A3B" w:rsidRDefault="00473396">
      <w:pPr>
        <w:spacing w:line="240" w:lineRule="atLeast"/>
        <w:jc w:val="both"/>
        <w:rPr>
          <w:rFonts w:ascii="Arial" w:hAnsi="Arial" w:cs="Arial"/>
        </w:rPr>
      </w:pPr>
    </w:p>
    <w:p w:rsidR="00473396" w:rsidP="00AA7A3B" w:rsidRDefault="00473396">
      <w:pPr>
        <w:spacing w:line="240" w:lineRule="atLeast"/>
        <w:jc w:val="both"/>
        <w:rPr>
          <w:rFonts w:ascii="Arial" w:hAnsi="Arial" w:cs="Arial"/>
        </w:rPr>
      </w:pPr>
    </w:p>
    <w:p w:rsidRPr="00330785" w:rsidR="003D00FF" w:rsidP="003D00FF" w:rsidRDefault="003D00FF">
      <w:pPr>
        <w:tabs>
          <w:tab w:val="left" w:pos="1680"/>
        </w:tabs>
        <w:spacing w:line="240" w:lineRule="atLeast"/>
        <w:ind w:firstLine="708"/>
        <w:jc w:val="both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ab/>
        <w:t>Sutkinja donosi</w:t>
      </w:r>
    </w:p>
    <w:p w:rsidRPr="00330785" w:rsidR="003D00FF" w:rsidP="003D00FF" w:rsidRDefault="003B13ED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r</w:t>
      </w:r>
      <w:r w:rsidRPr="00330785" w:rsidR="003D00FF">
        <w:rPr>
          <w:rFonts w:ascii="Arial" w:hAnsi="Arial" w:cs="Arial"/>
        </w:rPr>
        <w:t xml:space="preserve"> j e š e nj e</w:t>
      </w:r>
    </w:p>
    <w:p w:rsidRPr="003307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330785" w:rsidR="00A206D8" w:rsidP="003D00FF" w:rsidRDefault="00A206D8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330785" w:rsidR="00A206D8" w:rsidP="003D00FF" w:rsidRDefault="00473396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Donijet će se rješenja</w:t>
      </w:r>
      <w:r w:rsidRPr="00330785" w:rsidR="001474D7">
        <w:rPr>
          <w:rFonts w:ascii="Arial" w:hAnsi="Arial" w:cs="Arial"/>
        </w:rPr>
        <w:t xml:space="preserve"> u pisanom obliku.</w:t>
      </w:r>
    </w:p>
    <w:p w:rsidRPr="00330785" w:rsidR="008E158B" w:rsidP="008E158B" w:rsidRDefault="008E158B">
      <w:pPr>
        <w:tabs>
          <w:tab w:val="left" w:pos="0"/>
        </w:tabs>
        <w:spacing w:line="240" w:lineRule="atLeast"/>
        <w:jc w:val="center"/>
        <w:rPr>
          <w:rFonts w:ascii="Arial" w:hAnsi="Arial" w:cs="Arial"/>
        </w:rPr>
      </w:pPr>
    </w:p>
    <w:p w:rsidRPr="00330785" w:rsidR="008E158B" w:rsidP="008E158B" w:rsidRDefault="008E158B">
      <w:pPr>
        <w:tabs>
          <w:tab w:val="left" w:pos="0"/>
        </w:tabs>
        <w:spacing w:line="240" w:lineRule="atLeast"/>
        <w:jc w:val="center"/>
        <w:rPr>
          <w:rFonts w:ascii="Arial" w:hAnsi="Arial" w:cs="Arial"/>
        </w:rPr>
      </w:pPr>
    </w:p>
    <w:p w:rsidRPr="00330785" w:rsidR="001474D7" w:rsidP="008E158B" w:rsidRDefault="003D00FF">
      <w:pPr>
        <w:tabs>
          <w:tab w:val="left" w:pos="0"/>
        </w:tabs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Dovršeno u </w:t>
      </w:r>
      <w:r w:rsidR="00C602E7">
        <w:rPr>
          <w:rFonts w:ascii="Arial" w:hAnsi="Arial" w:cs="Arial"/>
        </w:rPr>
        <w:t>10:</w:t>
      </w:r>
      <w:r w:rsidR="00081374">
        <w:rPr>
          <w:rFonts w:ascii="Arial" w:hAnsi="Arial" w:cs="Arial"/>
        </w:rPr>
        <w:t>16</w:t>
      </w:r>
      <w:r w:rsidRPr="00330785">
        <w:rPr>
          <w:rFonts w:ascii="Arial" w:hAnsi="Arial" w:cs="Arial"/>
        </w:rPr>
        <w:t xml:space="preserve"> sati.</w:t>
      </w:r>
    </w:p>
    <w:p w:rsidRPr="00330785" w:rsidR="001474D7" w:rsidP="00C602E7" w:rsidRDefault="00C602E7">
      <w:pPr>
        <w:pStyle w:val="Tijeloteksta"/>
        <w:tabs>
          <w:tab w:val="left" w:pos="6300"/>
        </w:tabs>
        <w:spacing w:line="240" w:lineRule="atLeast"/>
        <w:ind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330785" w:rsidR="001474D7" w:rsidP="001474D7" w:rsidRDefault="001474D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330785" w:rsidR="003D00FF" w:rsidP="001474D7" w:rsidRDefault="003D00FF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 w:rsidR="00330785">
        <w:rPr>
          <w:rFonts w:ascii="Arial" w:hAnsi="Arial" w:cs="Arial"/>
        </w:rPr>
        <w:tab/>
      </w:r>
      <w:r w:rsidRPr="00330785" w:rsid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 xml:space="preserve">     Stečajna sutkinja</w:t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 xml:space="preserve">   </w:t>
      </w:r>
    </w:p>
    <w:p w:rsidRPr="003307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ab/>
      </w:r>
    </w:p>
    <w:p w:rsidRPr="00330785" w:rsidR="003D00FF" w:rsidP="00081374" w:rsidRDefault="00081374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</w:p>
    <w:p w:rsidRPr="003307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ind w:firstLine="720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                </w:t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 xml:space="preserve"> </w:t>
      </w:r>
      <w:r w:rsidRPr="00330785">
        <w:rPr>
          <w:rFonts w:ascii="Arial" w:hAnsi="Arial" w:cs="Arial"/>
        </w:rPr>
        <w:tab/>
        <w:t xml:space="preserve">           Zapisničarka</w:t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>Vjerovnici</w:t>
      </w: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="00500701" w:rsidRDefault="00071C10"/>
    <w:sectPr w:rsidR="00500701" w:rsidSect="005A78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071C10">
    <w:pPr>
      <w:pStyle w:val="Podnoje"/>
      <w:ind w:right="360"/>
    </w:pPr>
  </w:p>
  <w:p w:rsidR="000E5907" w:rsidRDefault="00071C10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071C10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071C10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071C10">
    <w:pPr>
      <w:pStyle w:val="Zaglavlje"/>
    </w:pPr>
  </w:p>
  <w:p w:rsidR="000E5907" w:rsidRDefault="00071C10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178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0E1786">
      <w:rPr>
        <w:rStyle w:val="Brojstranice"/>
        <w:rFonts w:ascii="Arial" w:hAnsi="Arial" w:cs="Arial"/>
      </w:rPr>
      <w:fldChar w:fldCharType="begin"/>
    </w:r>
    <w:r w:rsidRPr="000E1786">
      <w:rPr>
        <w:rStyle w:val="Brojstranice"/>
        <w:rFonts w:ascii="Arial" w:hAnsi="Arial" w:cs="Arial"/>
      </w:rPr>
      <w:instrText xml:space="preserve">PAGE  </w:instrText>
    </w:r>
    <w:r w:rsidRPr="000E1786">
      <w:rPr>
        <w:rStyle w:val="Brojstranice"/>
        <w:rFonts w:ascii="Arial" w:hAnsi="Arial" w:cs="Arial"/>
      </w:rPr>
      <w:fldChar w:fldCharType="separate"/>
    </w:r>
    <w:r w:rsidR="00071C10">
      <w:rPr>
        <w:rStyle w:val="Brojstranice"/>
        <w:rFonts w:ascii="Arial" w:hAnsi="Arial" w:cs="Arial"/>
        <w:noProof/>
      </w:rPr>
      <w:t>- 2 -</w:t>
    </w:r>
    <w:r w:rsidRPr="000E1786">
      <w:rPr>
        <w:rStyle w:val="Brojstranice"/>
        <w:rFonts w:ascii="Arial" w:hAnsi="Arial" w:cs="Arial"/>
      </w:rPr>
      <w:fldChar w:fldCharType="end"/>
    </w:r>
  </w:p>
  <w:p w:rsidRPr="000E1786" w:rsidR="00330785" w:rsidP="00330785" w:rsidRDefault="00DD3ACB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Posl. br. 4 St-103/2018-</w:t>
    </w:r>
    <w:r w:rsidR="0086596A">
      <w:rPr>
        <w:rFonts w:ascii="Arial" w:hAnsi="Arial" w:cs="Arial"/>
      </w:rPr>
      <w:t>1082</w:t>
    </w:r>
  </w:p>
  <w:p w:rsidRPr="00034975" w:rsidR="000E5907" w:rsidP="00034975" w:rsidRDefault="00071C10">
    <w:pPr>
      <w:jc w:val="right"/>
      <w:rPr>
        <w:b/>
      </w:rPr>
    </w:pPr>
  </w:p>
  <w:p w:rsidR="000E5907" w:rsidRDefault="00071C10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D17D6" w:rsidR="006A095F" w:rsidP="006A095F" w:rsidRDefault="006A095F">
    <w:pPr>
      <w:pStyle w:val="Zaglavlje"/>
      <w:jc w:val="right"/>
      <w:rPr>
        <w:rFonts w:ascii="Arial" w:hAnsi="Arial" w:cs="Arial"/>
      </w:rPr>
    </w:pPr>
    <w:r w:rsidRPr="008D17D6">
      <w:rPr>
        <w:rFonts w:ascii="Arial" w:hAnsi="Arial" w:cs="Arial"/>
      </w:rPr>
      <w:t>Posl. br. 4 St-</w:t>
    </w:r>
    <w:r w:rsidRPr="008D17D6" w:rsidR="00D05DAE">
      <w:rPr>
        <w:rFonts w:ascii="Arial" w:hAnsi="Arial" w:cs="Arial"/>
      </w:rPr>
      <w:t>103/2018-</w:t>
    </w:r>
    <w:r w:rsidR="0086596A">
      <w:rPr>
        <w:rFonts w:ascii="Arial" w:hAnsi="Arial" w:cs="Arial"/>
      </w:rPr>
      <w:t>1082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71C10"/>
    <w:rsid w:val="00081374"/>
    <w:rsid w:val="00083FB1"/>
    <w:rsid w:val="000C0BA6"/>
    <w:rsid w:val="000E1786"/>
    <w:rsid w:val="00123109"/>
    <w:rsid w:val="001474D7"/>
    <w:rsid w:val="00171957"/>
    <w:rsid w:val="001944AC"/>
    <w:rsid w:val="0022214E"/>
    <w:rsid w:val="00330785"/>
    <w:rsid w:val="003767FF"/>
    <w:rsid w:val="003B13ED"/>
    <w:rsid w:val="003D00FF"/>
    <w:rsid w:val="00473396"/>
    <w:rsid w:val="00506FDA"/>
    <w:rsid w:val="00554328"/>
    <w:rsid w:val="00605782"/>
    <w:rsid w:val="00613566"/>
    <w:rsid w:val="006A095F"/>
    <w:rsid w:val="006F7B4E"/>
    <w:rsid w:val="00761516"/>
    <w:rsid w:val="0086596A"/>
    <w:rsid w:val="00870AF1"/>
    <w:rsid w:val="008D17D6"/>
    <w:rsid w:val="008E158B"/>
    <w:rsid w:val="00954678"/>
    <w:rsid w:val="00985388"/>
    <w:rsid w:val="009C0DC6"/>
    <w:rsid w:val="00A0073B"/>
    <w:rsid w:val="00A206D8"/>
    <w:rsid w:val="00AA7A3B"/>
    <w:rsid w:val="00AE72CC"/>
    <w:rsid w:val="00AF3D6F"/>
    <w:rsid w:val="00BB28A0"/>
    <w:rsid w:val="00BD7DCB"/>
    <w:rsid w:val="00C602E7"/>
    <w:rsid w:val="00C62521"/>
    <w:rsid w:val="00D03105"/>
    <w:rsid w:val="00D05DAE"/>
    <w:rsid w:val="00D30C57"/>
    <w:rsid w:val="00DD3ACB"/>
    <w:rsid w:val="00DE4957"/>
    <w:rsid w:val="00E06837"/>
    <w:rsid w:val="00E3710C"/>
    <w:rsid w:val="00E70218"/>
    <w:rsid w:val="00E77B44"/>
    <w:rsid w:val="00E832A7"/>
    <w:rsid w:val="00EB3C11"/>
    <w:rsid w:val="00EE5E9D"/>
    <w:rsid w:val="00FB28FE"/>
    <w:rsid w:val="00FB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1E2CA7FB-4F86-442C-9DA7-56D6AEFB7BB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AF3D6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travnja 2022.</izvorni_sadrzaj>
    <derivirana_varijabla naziv="DomainObject.StvarniPocetakDatum_1">14. travnja 2022.</derivirana_varijabla>
  </DomainObject.StvarniPocetakDatum>
  <DomainObject.StvarniZavrsetakDatum>
    <izvorni_sadrzaj>14. travnja 2022.</izvorni_sadrzaj>
    <derivirana_varijabla naziv="DomainObject.StvarniZavrsetakDatum_1">14. travnja 2022.</derivirana_varijabla>
  </DomainObject.StvarniZavrsetakDatum>
  <DomainObject.PlaniraniZavrsetakDatum>
    <izvorni_sadrzaj>14. travnja 2022.</izvorni_sadrzaj>
    <derivirana_varijabla naziv="DomainObject.PlaniraniZavrsetakDatum_1">14. travnja 2022.</derivirana_varijabla>
  </DomainObject.PlaniraniZavrsetakDatum>
  <DomainObject.PlaniraniPocetakDatum>
    <izvorni_sadrzaj>14. travnja 2022.</izvorni_sadrzaj>
    <derivirana_varijabla naziv="DomainObject.PlaniraniPocetakDatum_1">14. travnja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10:16</izvorni_sadrzaj>
    <derivirana_varijabla naziv="DomainObject.StvarniZavrsetakVrijeme_1">10:16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travnja 2022.</izvorni_sadrzaj>
    <derivirana_varijabla naziv="DomainObject.Zapisnik.DatumKreiranja_1">14.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St-103/2018-1082</izvorni_sadrzaj>
    <derivirana_varijabla naziv="DomainObject.Zapisnik.Oznaka_1">St-103/2018-1082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20.12.2021. poslan u ref
prileži spis OS PZ Ovr-167/19;veza: TS PZ OVR-20/2018
TS PZ: OVR-2/19, OVR-4/19, OVR-5/19, Ovr-6/19, OVR-7/19, OVR-8/19, Ovr-16/19</izvorni_sadrzaj>
    <derivirana_varijabla naziv="DomainObject.Predmet.Opis_1">20.12.2021. poslan u ref
prileži spis OS PZ Ovr-167/19;veza: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NA VTS-u od 18.10.2021.-spis se šalje u referadu
od 27.11.2018. u pisarnicu se šalje samo 
II. svežanj, tri plava registratora i 
ostatak spisa u ormaru u ref. IV., Ovr-167/19 dostavljen 
27.11.2019. ser nalazi u ormaru</izvorni_sadrzaj>
    <derivirana_varijabla naziv="DomainObject.Predmet.PrimjedbaSuca_1">PRESLIK SPISA NA VTS-u od 18.10.2021.-spis se šalje u referadu
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 zastupanog po punomoćniku Nedib Toromanović; Adriana Petrović; Alen Kalčić</izvorni_sadrzaj>
    <derivirana_varijabla naziv="DomainObject.Predmet.StrankaFormated_1">  FINANCIJSKA AGENCIJA, Regionalni centar Zagreb, Nagodbeno vijeće HR01 zastupanog po punomoćniku Nedib Toromanović; Adriana Petrović; Alen Kalčić</derivirana_varijabla>
  </DomainObject.Predmet.StrankaFormated>
  <DomainObject.Predmet.StrankaFormatedOIB>
    <izvorni_sadrzaj>  FINANCIJSKA AGENCIJA, Regionalni centar Zagreb, Nagodbeno vijeće HR01, OIB 85821130368 zastupanog po punomoćniku Nedib Toromanović; Adriana Petrović; Alen Kalčić</izvorni_sadrzaj>
    <derivirana_varijabla naziv="DomainObject.Predmet.StrankaFormatedOIB_1">  FINANCIJSKA AGENCIJA, Regionalni centar Zagreb, Nagodbeno vijeće HR01, OIB 85821130368 zastupanog po punomoćniku Nedib Toromanović; Adriana Petrović; Alen Kalčić</derivirana_varijabla>
  </DomainObject.Predmet.StrankaFormatedOIB>
  <DomainObject.Predmet.StrankaFormatedWithAdress>
    <izvorni_sadrzaj> FINANCIJSKA AGENCIJA, Regionalni centar Zagreb, Nagodbeno vijeće HR01, Koturaška 43, 10000 Zagreb zastupanog po punomoćniku Nedib Toromanović; Adriana Petrović; Alen Kalčić</izvorni_sadrzaj>
    <derivirana_varijabla naziv="DomainObject.Predmet.StrankaFormatedWithAdress_1"> FINANCIJSKA AGENCIJA, Regionalni centar Zagreb, Nagodbeno vijeće HR01, Koturaška 43, 10000 Zagreb zastupanog po punomoćniku Nedib Toromanović; Adriana Petrović; Alen Kalčić</derivirana_varijabla>
  </DomainObject.Predmet.StrankaFormatedWithAdress>
  <DomainObject.Predmet.StrankaFormatedWithAdressOIB>
    <izvorni_sadrzaj> FINANCIJSKA AGENCIJA, Regionalni centar Zagreb, Nagodbeno vijeće HR01, OIB 85821130368, Koturaška 43, 10000 Zagreb zastupanog po punomoćniku Nedib Toromanović; Adriana Petrović; Alen Kalčić</izvorni_sadrzaj>
    <derivirana_varijabla naziv="DomainObject.Predmet.StrankaFormatedWithAdressOIB_1"> FINANCIJSKA AGENCIJA, Regionalni centar Zagreb, Nagodbeno vijeće HR01, OIB 85821130368, Koturaška 43, 10000 Zagreb zastupanog po punomoćniku Nedib Toromanović; Adriana Petrović; Alen Kalčić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 zastupanog po punomoćniku Nedib Toromanović; Adriana Petrović; Alen Kalčić</item>
    </izvorni_sadrzaj>
    <derivirana_varijabla naziv="DomainObject.Predmet.StrankaListFormated_1">
      <item>FINANCIJSKA AGENCIJA, Regionalni centar Zagreb, Nagodbeno vijeće HR01 zastupanog po punomoćniku Nedib Toromanović; Adriana Petrović; Alen Kalčić</item>
    </derivirana_varijabla>
  </DomainObject.Predmet.StrankaListFormated>
  <DomainObject.Predmet.StrankaListFormatedOIB>
    <izvorni_sadrzaj>
      <item>FINANCIJSKA AGENCIJA, Regionalni centar Zagreb, Nagodbeno vijeće HR01, OIB 85821130368 zastupanog po punomoćniku Nedib Toromanović; Adriana Petrović; Alen Kalčić</item>
    </izvorni_sadrzaj>
    <derivirana_varijabla naziv="DomainObject.Predmet.StrankaListFormatedOIB_1">
      <item>FINANCIJSKA AGENCIJA, Regionalni centar Zagreb, Nagodbeno vijeće HR01, OIB 85821130368 zastupanog po punomoćniku Nedib Toromanović; Adriana Petrović; Alen Kalčić</item>
    </derivirana_varijabla>
  </DomainObject.Predmet.StrankaListFormatedOIB>
  <DomainObject.Predmet.StrankaListFormatedWithAdress>
    <izvorni_sadrzaj>
      <item>FINANCIJSKA AGENCIJA, Regionalni centar Zagreb, Nagodbeno vijeće HR01, Koturaška 43, 10000 Zagreb zastupanog po punomoćniku Nedib Toromanović; Adriana Petrović; Alen Kalčić</item>
    </izvorni_sadrzaj>
    <derivirana_varijabla naziv="DomainObject.Predmet.StrankaListFormatedWithAdress_1">
      <item>FINANCIJSKA AGENCIJA, Regionalni centar Zagreb, Nagodbeno vijeće HR01, Koturaška 43, 10000 Zagreb zastupanog po punomoćniku Nedib Toromanović; Adriana Petrović; Alen Kalčić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 zastupanog po punomoćniku Nedib Toromanović; Adriana Petrović; Alen Kalčić</item>
    </izvorni_sadrzaj>
    <derivirana_varijabla naziv="DomainObject.Predmet.StrankaListFormatedWithAdressOIB_1">
      <item>FINANCIJSKA AGENCIJA, Regionalni centar Zagreb, Nagodbeno vijeće HR01, OIB 85821130368, Koturaška 43, 10000 Zagreb zastupanog po punomoćniku Nedib Toromanović; Adriana Petrović; Alen Kalčić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>Dejan Stajčić</item>
      <item>Goran Veljović</item>
      <item>Adriana Petrović punomoćnik sudionika u postupku FINANCIJSKA AGENCIJA, Regionalni centar Zagreb, Nagodbeno vijeće HR01</item>
      <item>Goran Okmaca</item>
      <item>Gordana Grubeša</item>
      <item>Damir Krpan</item>
      <item>Igor Vretenar</item>
      <item>Nedib Toromanović punomoćnik sudionika u postupku FINANCIJSKA AGENCIJA, Regionalni centar Zagreb, Nagodbeno vijeće HR01</item>
      <item>Igor Belić</item>
      <item>Borislav Škarda</item>
      <item>Ante Sarić</item>
      <item>Alen Kalčić punomoćnik sudionika u postupku FINANCIJSKA AGENCIJA, Regionalni centar Zagreb, Nagodbeno vijeće HR01</item>
      <item>Danijel Beljan</item>
      <item>Marko Krpan</item>
    </izvorni_sadrzaj>
    <derivirana_varijabla naziv="DomainObject.Predmet.OstaliListFormated_1">
      <item>Dejan Stajčić</item>
      <item>Goran Veljović</item>
      <item>Adriana Petrović punomoćnik sudionika u postupku FINANCIJSKA AGENCIJA, Regionalni centar Zagreb, Nagodbeno vijeće HR01</item>
      <item>Goran Okmaca</item>
      <item>Gordana Grubeša</item>
      <item>Damir Krpan</item>
      <item>Igor Vretenar</item>
      <item>Nedib Toromanović punomoćnik sudionika u postupku FINANCIJSKA AGENCIJA, Regionalni centar Zagreb, Nagodbeno vijeće HR01</item>
      <item>Igor Belić</item>
      <item>Borislav Škarda</item>
      <item>Ante Sarić</item>
      <item>Alen Kalčić punomoćnik sudionika u postupku FINANCIJSKA AGENCIJA, Regionalni centar Zagreb, Nagodbeno vijeće HR01</item>
      <item>Danijel Beljan</item>
      <item>Marko Krpan</item>
    </derivirana_varijabla>
  </DomainObject.Predmet.OstaliListFormated>
  <DomainObject.Predmet.OstaliListFormatedOIB>
    <izvorni_sadrzaj>
      <item>Dejan Stajčić, OIB 17434918146</item>
      <item>Goran Veljović, OIB 38835235619</item>
      <item>Adriana Petrović, OIB 99407979274 punomoćnik sudionika u postupku FINANCIJSKA AGENCIJA, Regionalni centar Zagreb, Nagodbeno vijeće HR01</item>
      <item>Goran Okmaca, OIB 56813956959</item>
      <item>Gordana Grubeša, OIB 48393162685</item>
      <item>Damir Krpan, OIB 99131023443</item>
      <item>Igor Vretenar, OIB 00786525176</item>
      <item>Nedib Toromanović, OIB 43217674085 punomoćnik sudionika u postupku FINANCIJSKA AGENCIJA, Regionalni centar Zagreb, Nagodbeno vijeće HR01</item>
      <item>Igor Belić, OIB 52660134963</item>
      <item>Borislav Škarda, OIB 61103768558</item>
      <item>Ante Sarić</item>
      <item>Alen Kalčić, OIB 10124202256 punomoćnik sudionika u postupku FINANCIJSKA AGENCIJA, Regionalni centar Zagreb, Nagodbeno vijeće HR01</item>
      <item>Danijel Beljan, OIB 33324196444</item>
      <item>Marko Krpan, OIB 24419277674</item>
    </izvorni_sadrzaj>
    <derivirana_varijabla naziv="DomainObject.Predmet.OstaliListFormatedOIB_1">
      <item>Dejan Stajčić, OIB 17434918146</item>
      <item>Goran Veljović, OIB 38835235619</item>
      <item>Adriana Petrović, OIB 99407979274 punomoćnik sudionika u postupku FINANCIJSKA AGENCIJA, Regionalni centar Zagreb, Nagodbeno vijeće HR01</item>
      <item>Goran Okmaca, OIB 56813956959</item>
      <item>Gordana Grubeša, OIB 48393162685</item>
      <item>Damir Krpan, OIB 99131023443</item>
      <item>Igor Vretenar, OIB 00786525176</item>
      <item>Nedib Toromanović, OIB 43217674085 punomoćnik sudionika u postupku FINANCIJSKA AGENCIJA, Regionalni centar Zagreb, Nagodbeno vijeće HR01</item>
      <item>Igor Belić, OIB 52660134963</item>
      <item>Borislav Škarda, OIB 61103768558</item>
      <item>Ante Sarić</item>
      <item>Alen Kalčić, OIB 10124202256 punomoćnik sudionika u postupku FINANCIJSKA AGENCIJA, Regionalni centar Zagreb, Nagodbeno vijeće HR01</item>
      <item>Danijel Beljan, OIB 33324196444</item>
      <item>Marko Krpan, OIB 24419277674</item>
    </derivirana_varijabla>
  </DomainObject.Predmet.OstaliListFormatedOIB>
  <DomainObject.Predmet.OstaliListFormatedWithAdress>
    <izvorni_sadrzaj>
      <item>Dejan Stajčić, Trg Nikole Šubića Zrinskog 10/III, 10000 Zagreb</item>
      <item>Goran Veljović, Dobrilina 9, 52100 Pula</item>
      <item>Adriana Petrović, Partizanska 4/I, 52440 Poreč punomoćnik sudionika u postupku FINANCIJSKA AGENCIJA, Regionalni centar Zagreb, Nagodbeno vijeće HR01</item>
      <item>Goran Okmaca, Ul. 25. rujna 4, 52000 Pazin</item>
      <item>Gordana Grubeša, Iblerov trg 10/V, 10000 Zagreb</item>
      <item>Damir Krpan, 1. svibnja 2b, 52470 Umag</item>
      <item>Igor Vretenar, Svete Katarine 6, 52220 Labin</item>
      <item>Nedib Toromanović, Turistička 1, 52440 Poreč punomoćnik sudionika u postupku FINANCIJSKA AGENCIJA, Regionalni centar Zagreb, Nagodbeno vijeće HR01</item>
      <item>Igor Belić, Zagrebačka 43, 52100 Pula</item>
      <item>Borislav Škarda, Pozioi 1G, 52470 Umag</item>
      <item>Ante Sarić, B. Milanovića 20, 52440 Poreč</item>
      <item>Alen Kalčić, Partizanska 13, 52440 Poreč punomoćnik sudionika u postupku FINANCIJSKA AGENCIJA, Regionalni centar Zagreb, Nagodbeno vijeće HR01</item>
      <item>Danijel Beljan, Žrtava fašizma br. 15, 51000 Rijeka</item>
      <item>Marko Krpan, Boškovićeva 16, 10000 Zagreb</item>
    </izvorni_sadrzaj>
    <derivirana_varijabla naziv="DomainObject.Predmet.OstaliListFormatedWithAdress_1">
      <item>Dejan Stajčić, Trg Nikole Šubića Zrinskog 10/III, 10000 Zagreb</item>
      <item>Goran Veljović, Dobrilina 9, 52100 Pula</item>
      <item>Adriana Petrović, Partizanska 4/I, 52440 Poreč punomoćnik sudionika u postupku FINANCIJSKA AGENCIJA, Regionalni centar Zagreb, Nagodbeno vijeće HR01</item>
      <item>Goran Okmaca, Ul. 25. rujna 4, 52000 Pazin</item>
      <item>Gordana Grubeša, Iblerov trg 10/V, 10000 Zagreb</item>
      <item>Damir Krpan, 1. svibnja 2b, 52470 Umag</item>
      <item>Igor Vretenar, Svete Katarine 6, 52220 Labin</item>
      <item>Nedib Toromanović, Turistička 1, 52440 Poreč punomoćnik sudionika u postupku FINANCIJSKA AGENCIJA, Regionalni centar Zagreb, Nagodbeno vijeće HR01</item>
      <item>Igor Belić, Zagrebačka 43, 52100 Pula</item>
      <item>Borislav Škarda, Pozioi 1G, 52470 Umag</item>
      <item>Ante Sarić, B. Milanovića 20, 52440 Poreč</item>
      <item>Alen Kalčić, Partizanska 13, 52440 Poreč punomoćnik sudionika u postupku FINANCIJSKA AGENCIJA, Regionalni centar Zagreb, Nagodbeno vijeće HR01</item>
      <item>Danijel Beljan, Žrtava fašizma br. 15, 51000 Rijeka</item>
      <item>Marko Krpan, Boškovićeva 16, 10000 Zagreb</item>
    </derivirana_varijabla>
  </DomainObject.Predmet.OstaliListFormatedWithAdress>
  <DomainObject.Predmet.OstaliListFormatedWithAdressOIB>
    <izvorni_sadrzaj>
      <item>Dejan Stajčić, OIB 17434918146, Trg Nikole Šubića Zrinskog 10/III, 10000 Zagreb</item>
      <item>Goran Veljović, OIB 38835235619, Dobrilina 9, 52100 Pula</item>
      <item>Adriana Petrović, OIB 99407979274, Partizanska 4/I, 52440 Poreč punomoćnik sudionika u postupku FINANCIJSKA AGENCIJA, Regionalni centar Zagreb, Nagodbeno vijeće HR01</item>
      <item>Goran Okmaca, OIB 56813956959, Ul. 25. rujna 4, 52000 Pazin</item>
      <item>Gordana Grubeša, OIB 48393162685, Iblerov trg 10/V, 10000 Zagreb</item>
      <item>Damir Krpan, OIB 99131023443, 1. svibnja 2b, 52470 Umag</item>
      <item>Igor Vretenar, OIB 00786525176, Svete Katarine 6, 52220 Labin</item>
      <item>Nedib Toromanović, OIB 43217674085, Turistička 1, 52440 Poreč punomoćnik sudionika u postupku FINANCIJSKA AGENCIJA, Regionalni centar Zagreb, Nagodbeno vijeće HR01</item>
      <item>Igor Belić, OIB 52660134963, Zagrebačka 43, 52100 Pula</item>
      <item>Borislav Škarda, OIB 61103768558, Pozioi 1G, 52470 Umag</item>
      <item>Ante Sarić, B. Milanovića 20, 52440 Poreč</item>
      <item>Alen Kalčić, OIB 10124202256, Partizanska 13, 52440 Poreč punomoćnik sudionika u postupku FINANCIJSKA AGENCIJA, Regionalni centar Zagreb, Nagodbeno vijeće HR01</item>
      <item>Danijel Beljan, OIB 33324196444, Žrtava fašizma br. 15, 51000 Rijeka</item>
      <item>Marko Krpan, OIB 24419277674, Boškovićeva 16, 10000 Zagreb</item>
    </izvorni_sadrzaj>
    <derivirana_varijabla naziv="DomainObject.Predmet.OstaliListFormatedWithAdressOIB_1">
      <item>Dejan Stajčić, OIB 17434918146, Trg Nikole Šubića Zrinskog 10/III, 10000 Zagreb</item>
      <item>Goran Veljović, OIB 38835235619, Dobrilina 9, 52100 Pula</item>
      <item>Adriana Petrović, OIB 99407979274, Partizanska 4/I, 52440 Poreč punomoćnik sudionika u postupku FINANCIJSKA AGENCIJA, Regionalni centar Zagreb, Nagodbeno vijeće HR01</item>
      <item>Goran Okmaca, OIB 56813956959, Ul. 25. rujna 4, 52000 Pazin</item>
      <item>Gordana Grubeša, OIB 48393162685, Iblerov trg 10/V, 10000 Zagreb</item>
      <item>Damir Krpan, OIB 99131023443, 1. svibnja 2b, 52470 Umag</item>
      <item>Igor Vretenar, OIB 00786525176, Svete Katarine 6, 52220 Labin</item>
      <item>Nedib Toromanović, OIB 43217674085, Turistička 1, 52440 Poreč punomoćnik sudionika u postupku FINANCIJSKA AGENCIJA, Regionalni centar Zagreb, Nagodbeno vijeće HR01</item>
      <item>Igor Belić, OIB 52660134963, Zagrebačka 43, 52100 Pula</item>
      <item>Borislav Škarda, OIB 61103768558, Pozioi 1G, 52470 Umag</item>
      <item>Ante Sarić, B. Milanovića 20, 52440 Poreč</item>
      <item>Alen Kalčić, OIB 10124202256, Partizanska 13, 52440 Poreč punomoćnik sudionika u postupku FINANCIJSKA AGENCIJA, Regionalni centar Zagreb, Nagodbeno vijeće HR01</item>
      <item>Danijel Beljan, OIB 33324196444, Žrtava fašizma br. 15, 51000 Rijeka</item>
      <item>Marko Krpan, OIB 24419277674, Boškovićeva 16, 10000 Zagreb</item>
    </derivirana_varijabla>
  </DomainObject.Predmet.OstaliListFormatedWithAdressOIB>
  <DomainObject.Predmet.OstaliListNazivFormated>
    <izvorni_sadrzaj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izvorni_sadrzaj>
    <derivirana_varijabla naziv="DomainObject.Predmet.OstaliListNazivFormated_1"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derivirana_varijabla>
  </DomainObject.Predmet.OstaliListNazivFormated>
  <DomainObject.Predmet.OstaliListNazivFormatedOIB>
    <izvorni_sadrzaj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  <item>Ante Sarić</item>
      <item>Alen Kalčić, OIB 10124202256</item>
      <item>Danijel Beljan, OIB 33324196444</item>
      <item>Marko Krpan, OIB 24419277674</item>
    </izvorni_sadrzaj>
    <derivirana_varijabla naziv="DomainObject.Predmet.OstaliListNazivFormatedOIB_1"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  <item>Ante Sarić</item>
      <item>Alen Kalčić, OIB 10124202256</item>
      <item>Danijel Beljan, OIB 33324196444</item>
      <item>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2022.</izvorni_sadrzaj>
    <derivirana_varijabla naziv="DomainObject.Datum_1">14. travnja 2022.</derivirana_varijabla>
  </DomainObject.Datum>
  <DomainObject.PoslovniBrojDokumenta>
    <izvorni_sadrzaj>St-103/2018-1082</izvorni_sadrzaj>
    <derivirana_varijabla naziv="DomainObject.PoslovniBrojDokumenta_1">St-103/2018-1082</derivirana_varijabla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izvorni_sadrzaj>
    <derivirana_varijabla naziv="DomainObject.Predmet.SudioniciListNaziv_1"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  <item>Igor Vretenar, OIB 00786525176, Svete Katarine 6,52220 Labin</item>
      <item>Nedib Toromanović, OIB 43217674085, Turistička 1,52440 Poreč</item>
      <item>Igor Belić, OIB 52660134963, Zagrebačka 43,52100 Pula</item>
      <item>Borislav Škarda, OIB 61103768558, Pozioi 1G,52470 Umag</item>
      <item>Ante Sarić, B. Milanovića 20,52440 Poreč</item>
      <item>Alen Kalčić, OIB 10124202256, Partizanska 13,52440 Poreč</item>
      <item>Danijel Beljan, OIB 33324196444, Žrtava fašizma br. 15,51000 Rijeka</item>
      <item>Marko Krpan, OIB 24419277674, Boškovićeva 16,10000 Zagreb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  <item>Igor Vretenar, OIB 00786525176, Svete Katarine 6,52220 Labin</item>
      <item>Nedib Toromanović, OIB 43217674085, Turistička 1,52440 Poreč</item>
      <item>Igor Belić, OIB 52660134963, Zagrebačka 43,52100 Pula</item>
      <item>Borislav Škarda, OIB 61103768558, Pozioi 1G,52470 Umag</item>
      <item>Ante Sarić, B. Milanovića 20,52440 Poreč</item>
      <item>Alen Kalčić, OIB 10124202256, Partizanska 13,52440 Poreč</item>
      <item>Danijel Beljan, OIB 33324196444, Žrtava fašizma br. 15,51000 Rijeka</item>
      <item>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  <item>, OIB 00786525176</item>
      <item>, OIB 43217674085</item>
      <item>, OIB 52660134963</item>
      <item>, OIB 61103768558</item>
      <item>, OIB null</item>
      <item>, OIB 10124202256</item>
      <item>, OIB 33324196444</item>
      <item>, OIB 24419277674</item>
    </izvorni_sadrzaj>
    <derivirana_varijabla naziv="DomainObject.Predmet.SudioniciListNazivOIB_1"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  <item>, OIB 00786525176</item>
      <item>, OIB 43217674085</item>
      <item>, OIB 52660134963</item>
      <item>, OIB 61103768558</item>
      <item>, OIB null</item>
      <item>, OIB 10124202256</item>
      <item>, OIB 33324196444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439</properties:Words>
  <properties:Characters>2416</properties:Characters>
  <properties:Lines>89</properties:Lines>
  <properties:Paragraphs>31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2022-04-14T07:19:00Z</dcterms:created>
  <dc:creator>Jasmina Matika</dc:creator>
  <cp:lastModifiedBy>Sanja Prodan</cp:lastModifiedBy>
  <dcterms:modified xmlns:xsi="http://www.w3.org/2001/XMLSchema-instance" xsi:type="dcterms:W3CDTF">2022-04-14T10:59:00Z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St-103/2018-1082 / Zapisnik - Ročište za diobu kupovnine (St-103-2018-1082-zapisnik--ročište za diobu kupovnine istra bavaria.docx)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